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9F84D02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A81088">
        <w:rPr>
          <w:rFonts w:eastAsia="Times New Roman" w:cs="Times New Roman"/>
          <w:color w:val="000000"/>
          <w:sz w:val="48"/>
          <w:szCs w:val="48"/>
        </w:rPr>
        <w:t>компетенция «</w:t>
      </w:r>
      <w:r w:rsidR="00A81088" w:rsidRPr="00A81088">
        <w:rPr>
          <w:rFonts w:eastAsia="Times New Roman" w:cs="Times New Roman"/>
          <w:color w:val="000000"/>
          <w:sz w:val="48"/>
          <w:szCs w:val="48"/>
        </w:rPr>
        <w:t>Ремонт беспилотных летательных аппаратов</w:t>
      </w:r>
      <w:r w:rsidR="006A13C1" w:rsidRPr="00A81088">
        <w:rPr>
          <w:rFonts w:eastAsia="Times New Roman" w:cs="Times New Roman"/>
          <w:color w:val="000000"/>
          <w:sz w:val="48"/>
          <w:szCs w:val="48"/>
        </w:rPr>
        <w:t>»</w:t>
      </w:r>
    </w:p>
    <w:p w14:paraId="35AF0D36" w14:textId="77777777" w:rsidR="00A81088" w:rsidRPr="00A81088" w:rsidRDefault="00A8108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p w14:paraId="3FBBB964" w14:textId="39E6B5BF" w:rsidR="001A206B" w:rsidRDefault="00D139B0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Итоговый (межрегиональный) этап </w:t>
      </w:r>
      <w:r w:rsidR="00167BEE" w:rsidRPr="00167BEE">
        <w:rPr>
          <w:rFonts w:eastAsia="Times New Roman" w:cs="Times New Roman"/>
          <w:color w:val="000000"/>
          <w:sz w:val="36"/>
          <w:szCs w:val="36"/>
        </w:rPr>
        <w:t>Чемпионат</w:t>
      </w:r>
      <w:r>
        <w:rPr>
          <w:rFonts w:eastAsia="Times New Roman" w:cs="Times New Roman"/>
          <w:color w:val="000000"/>
          <w:sz w:val="36"/>
          <w:szCs w:val="36"/>
        </w:rPr>
        <w:t>а</w:t>
      </w:r>
      <w:r w:rsidR="00167BEE" w:rsidRPr="00167BEE">
        <w:rPr>
          <w:rFonts w:eastAsia="Times New Roman" w:cs="Times New Roman"/>
          <w:color w:val="000000"/>
          <w:sz w:val="36"/>
          <w:szCs w:val="36"/>
        </w:rPr>
        <w:t xml:space="preserve"> по</w:t>
      </w:r>
      <w:r>
        <w:rPr>
          <w:rFonts w:eastAsia="Times New Roman" w:cs="Times New Roman"/>
          <w:color w:val="000000"/>
          <w:sz w:val="36"/>
          <w:szCs w:val="36"/>
        </w:rPr>
        <w:t> </w:t>
      </w:r>
      <w:r w:rsidR="00167BEE" w:rsidRPr="00167BEE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  <w:r>
        <w:rPr>
          <w:rFonts w:eastAsia="Times New Roman" w:cs="Times New Roman"/>
          <w:color w:val="000000"/>
          <w:sz w:val="36"/>
          <w:szCs w:val="36"/>
        </w:rPr>
        <w:t>в 2</w:t>
      </w:r>
      <w:r w:rsidR="00167BEE" w:rsidRPr="00167BEE">
        <w:rPr>
          <w:rFonts w:eastAsia="Times New Roman" w:cs="Times New Roman"/>
          <w:color w:val="000000"/>
          <w:sz w:val="36"/>
          <w:szCs w:val="36"/>
        </w:rPr>
        <w:t>02</w:t>
      </w:r>
      <w:r w:rsidR="00576940">
        <w:rPr>
          <w:rFonts w:eastAsia="Times New Roman" w:cs="Times New Roman"/>
          <w:color w:val="000000"/>
          <w:sz w:val="36"/>
          <w:szCs w:val="36"/>
        </w:rPr>
        <w:t>5</w:t>
      </w:r>
      <w:r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66F881" w14:textId="46097D2C" w:rsid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13DD25" w14:textId="77777777" w:rsidR="00A81088" w:rsidRDefault="00A81088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87AD60" w14:textId="77777777" w:rsidR="00620E23" w:rsidRDefault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F3AEC2A" w:rsidR="001A206B" w:rsidRPr="00620E23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>202</w:t>
      </w:r>
      <w:r w:rsidR="00576940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620E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E6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54DA8FB5" w:rsidR="001A206B" w:rsidRDefault="00AE6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14:paraId="75AEF0BB" w14:textId="77777777" w:rsidR="001A206B" w:rsidRDefault="00AE6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198C0BB" w:rsidR="001A206B" w:rsidRDefault="00AE6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14:paraId="2E05C76D" w14:textId="13616A2B" w:rsidR="001A206B" w:rsidRDefault="00AE6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14:paraId="2EC06515" w14:textId="30C5501A" w:rsidR="001A206B" w:rsidRPr="008B0ED4" w:rsidRDefault="00AE6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8B0ED4" w:rsidRPr="008B0ED4">
            <w:rPr>
              <w:sz w:val="28"/>
              <w:szCs w:val="28"/>
            </w:rPr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164EA6F" w:rsidR="001A206B" w:rsidRPr="00D139B0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</w:t>
      </w:r>
      <w:r w:rsidRPr="00D139B0">
        <w:rPr>
          <w:rFonts w:eastAsia="Times New Roman" w:cs="Times New Roman"/>
          <w:color w:val="000000"/>
          <w:sz w:val="28"/>
          <w:szCs w:val="28"/>
        </w:rPr>
        <w:t xml:space="preserve">правил по охране труда и предназначена для участников 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>Итогов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>ого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 xml:space="preserve"> (межрегиональн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>ого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>) этап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>а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 w:rsidR="00167BEE" w:rsidRPr="00D139B0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- 202</w:t>
      </w:r>
      <w:r w:rsidR="00576940" w:rsidRPr="00D139B0">
        <w:rPr>
          <w:rFonts w:eastAsia="Times New Roman" w:cs="Times New Roman"/>
          <w:color w:val="000000"/>
          <w:sz w:val="28"/>
          <w:szCs w:val="28"/>
        </w:rPr>
        <w:t xml:space="preserve">5 </w:t>
      </w:r>
      <w:r w:rsidR="009269AB" w:rsidRPr="00D139B0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5B8F9DE8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139B0"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участников </w:t>
      </w:r>
      <w:r w:rsidR="00D139B0" w:rsidRPr="00D139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 «Профессионалы»</w:t>
      </w:r>
      <w:r w:rsidR="00167BEE" w:rsidRPr="00167BEE">
        <w:rPr>
          <w:rFonts w:eastAsia="Times New Roman" w:cs="Times New Roman"/>
          <w:color w:val="000000"/>
          <w:sz w:val="28"/>
          <w:szCs w:val="28"/>
        </w:rPr>
        <w:t xml:space="preserve"> - 202</w:t>
      </w:r>
      <w:r w:rsidR="00576940">
        <w:rPr>
          <w:rFonts w:eastAsia="Times New Roman" w:cs="Times New Roman"/>
          <w:color w:val="000000"/>
          <w:sz w:val="28"/>
          <w:szCs w:val="28"/>
        </w:rPr>
        <w:t>5</w:t>
      </w:r>
      <w:r w:rsidR="00167BE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C34C4">
        <w:rPr>
          <w:rFonts w:eastAsia="Times New Roman" w:cs="Times New Roman"/>
          <w:color w:val="000000"/>
          <w:sz w:val="28"/>
          <w:szCs w:val="28"/>
        </w:rPr>
        <w:t>Ремонт беспилотных летательных аппаратов</w:t>
      </w:r>
      <w:r w:rsidR="006A13C1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2769CC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9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Трудовой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1FD5E04C"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A13C1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 17.071 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менее.</w:t>
        </w:r>
      </w:hyperlink>
    </w:p>
    <w:p w14:paraId="7702E7D0" w14:textId="261EA7C1"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правила 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14:paraId="4D8C2449" w14:textId="66A0A96E" w:rsidR="00BE4D09" w:rsidRDefault="00AE6069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1" w:history="1">
        <w:r w:rsidR="00BE4D09"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14:paraId="3C90E1D7" w14:textId="145DD32B" w:rsidR="00BC6381" w:rsidRPr="00BC6381" w:rsidRDefault="00AE6069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2" w:history="1">
        <w:r w:rsidR="00BC6381"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(ПОТ Р М 022-2002), утверждены постановлением Министерства труда и социального развития Российской Федерации 17.06.2002 № 41</w:t>
        </w:r>
      </w:hyperlink>
    </w:p>
    <w:p w14:paraId="01164B44" w14:textId="1F895174"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14:paraId="7F495381" w14:textId="77777777" w:rsidR="00B339A2" w:rsidRDefault="00B339A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</w:p>
    <w:p w14:paraId="24F1BCEF" w14:textId="77777777" w:rsidR="009E78ED" w:rsidRDefault="009E78ED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14:paraId="36EB8BCA" w14:textId="79F41C61"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224FB02A"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C34C4">
        <w:rPr>
          <w:rFonts w:eastAsia="Times New Roman" w:cs="Times New Roman"/>
          <w:color w:val="000000"/>
          <w:sz w:val="28"/>
          <w:szCs w:val="28"/>
        </w:rPr>
        <w:t>Ремонт беспилотных летательных аппаратов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1B7F3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E73F16A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14:paraId="1101161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14:paraId="71B98576" w14:textId="769947CE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7541EB8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14:paraId="28FC2D6D" w14:textId="5C09F0C9" w:rsidR="004B5535" w:rsidRPr="00D1661E" w:rsidRDefault="00721E76" w:rsidP="004B5535">
      <w:pPr>
        <w:pStyle w:val="af6"/>
        <w:spacing w:line="267" w:lineRule="auto"/>
        <w:ind w:right="537"/>
        <w:contextualSpacing/>
        <w:jc w:val="both"/>
        <w:outlineLvl w:val="9"/>
        <w:rPr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4B5535">
        <w:rPr>
          <w:sz w:val="28"/>
          <w:szCs w:val="28"/>
        </w:rPr>
        <w:t>опасность травмирования при неправильном использование испытательного оборудования по компетенции;</w:t>
      </w:r>
    </w:p>
    <w:p w14:paraId="03CC8AC3" w14:textId="20610590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EA21675" w14:textId="7777777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AEF8AD1" w14:textId="77777777"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14:paraId="1B9142CD" w14:textId="3AC2B6E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аэрозолей, паров флюса и припоя.</w:t>
      </w:r>
    </w:p>
    <w:p w14:paraId="762C441C" w14:textId="110A7D3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14:paraId="1B3DCF00" w14:textId="32AD580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чрезмерное напряжение внимания; </w:t>
      </w:r>
    </w:p>
    <w:p w14:paraId="2D3AEAF9" w14:textId="3F16F82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усиленная нагрузка на зрение; </w:t>
      </w:r>
    </w:p>
    <w:p w14:paraId="759B52DA" w14:textId="6F3AFAC8" w:rsidR="001A206B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81380D" w14:textId="7FDE05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4BF4FA9A" w14:textId="0A465588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спец</w:t>
      </w:r>
      <w:r w:rsidR="004B5535">
        <w:rPr>
          <w:rFonts w:eastAsia="Times New Roman" w:cs="Times New Roman"/>
          <w:color w:val="000000"/>
          <w:sz w:val="28"/>
          <w:szCs w:val="28"/>
        </w:rPr>
        <w:t>одежда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застегнуты;</w:t>
      </w:r>
    </w:p>
    <w:p w14:paraId="103EB2E6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рабочие перчатки; </w:t>
      </w:r>
    </w:p>
    <w:p w14:paraId="5061E9E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респиратор или маска;  </w:t>
      </w:r>
    </w:p>
    <w:p w14:paraId="5758617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защитные очки прозрачные, открытого или закрытого типа;</w:t>
      </w:r>
    </w:p>
    <w:p w14:paraId="29BBCFDE" w14:textId="74A11FA6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головной убор, под который собраны волосы (бейсболка, каскетка, берет и </w:t>
      </w:r>
      <w:proofErr w:type="spellStart"/>
      <w:r w:rsidRPr="00721E76">
        <w:rPr>
          <w:rFonts w:eastAsia="Times New Roman" w:cs="Times New Roman"/>
          <w:color w:val="000000"/>
          <w:sz w:val="28"/>
          <w:szCs w:val="28"/>
        </w:rPr>
        <w:t>тд</w:t>
      </w:r>
      <w:proofErr w:type="spellEnd"/>
      <w:r w:rsidRPr="00721E76">
        <w:rPr>
          <w:rFonts w:eastAsia="Times New Roman" w:cs="Times New Roman"/>
          <w:color w:val="000000"/>
          <w:sz w:val="28"/>
          <w:szCs w:val="28"/>
        </w:rPr>
        <w:t>).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4748263" w14:textId="77777777"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14:paraId="40CA771D" w14:textId="0C27F87D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32487325" w14:textId="65537FB8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14:paraId="6F4026D4" w14:textId="4C44E5F6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14:paraId="0B1E7E17" w14:textId="3F2B9B20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а)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ящик (стеллаж); </w:t>
      </w:r>
    </w:p>
    <w:p w14:paraId="2BD80190" w14:textId="196503CF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оборудования.</w:t>
      </w:r>
    </w:p>
    <w:p w14:paraId="18C0B68D" w14:textId="673BC97C" w:rsidR="00A01D89" w:rsidRDefault="00A01D89" w:rsidP="00620E23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7"/>
        <w:tblW w:w="9603" w:type="dxa"/>
        <w:tblInd w:w="-110" w:type="dxa"/>
        <w:tblCellMar>
          <w:top w:w="12" w:type="dxa"/>
          <w:left w:w="72" w:type="dxa"/>
          <w:right w:w="26" w:type="dxa"/>
        </w:tblCellMar>
        <w:tblLook w:val="04A0" w:firstRow="1" w:lastRow="0" w:firstColumn="1" w:lastColumn="0" w:noHBand="0" w:noVBand="1"/>
      </w:tblPr>
      <w:tblGrid>
        <w:gridCol w:w="3644"/>
        <w:gridCol w:w="5959"/>
      </w:tblGrid>
      <w:tr w:rsidR="009E78ED" w:rsidRPr="009E78ED" w14:paraId="0D74289F" w14:textId="77777777" w:rsidTr="00620E23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91C1" w14:textId="55C4A290" w:rsidR="009E78ED" w:rsidRPr="009E78ED" w:rsidRDefault="009E78ED" w:rsidP="00620E23">
            <w:pPr>
              <w:spacing w:line="259" w:lineRule="auto"/>
              <w:ind w:left="38" w:right="20" w:hanging="8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lastRenderedPageBreak/>
              <w:t>Наименование инструмента, приспособлений и инвентаря, материалов и др.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A735" w14:textId="77777777" w:rsidR="00620E23" w:rsidRDefault="009E78ED" w:rsidP="00620E23">
            <w:pPr>
              <w:spacing w:line="259" w:lineRule="auto"/>
              <w:ind w:left="-70"/>
              <w:jc w:val="center"/>
              <w:rPr>
                <w:b/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</w:t>
            </w:r>
          </w:p>
          <w:p w14:paraId="4D2487A2" w14:textId="1AB69EA4" w:rsidR="009E78ED" w:rsidRPr="009E78ED" w:rsidRDefault="009E78ED" w:rsidP="00620E23">
            <w:pPr>
              <w:spacing w:line="259" w:lineRule="auto"/>
              <w:ind w:left="-70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конкурсного задания</w:t>
            </w:r>
          </w:p>
        </w:tc>
      </w:tr>
      <w:tr w:rsidR="009E78ED" w:rsidRPr="009E78ED" w14:paraId="309DB313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1C47" w14:textId="77777777" w:rsidR="009E78ED" w:rsidRPr="009E78ED" w:rsidRDefault="009E78ED" w:rsidP="00582149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Рабочее пространство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5BF" w14:textId="3751F668"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Расположить</w:t>
            </w:r>
            <w:r w:rsidR="00CD721F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14:paraId="79F0B013" w14:textId="77777777" w:rsidTr="00620E23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CB5" w14:textId="77777777" w:rsidR="009E78ED" w:rsidRPr="009E78ED" w:rsidRDefault="009E78ED" w:rsidP="00582149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632" w14:textId="77777777"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14:paraId="57A6B7EC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C908" w14:textId="77777777" w:rsidR="009E78ED" w:rsidRPr="009E78ED" w:rsidRDefault="009E78ED" w:rsidP="00582149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Электрооборудование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2C3" w14:textId="77777777"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14:paraId="125C7A75" w14:textId="77777777" w:rsidTr="00620E23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C4B5" w14:textId="77777777" w:rsidR="009E78ED" w:rsidRPr="009E78ED" w:rsidRDefault="009E78ED" w:rsidP="00582149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14:paraId="168923C8" w14:textId="77777777" w:rsidR="009E78ED" w:rsidRPr="009E78ED" w:rsidRDefault="009E78ED" w:rsidP="00582149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14:paraId="262E62D6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14:paraId="5C92618A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14:paraId="76B4D501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rFonts w:ascii="Calibri" w:hAnsi="Calibri"/>
                <w:noProof/>
                <w:color w:val="000000" w:themeColor="text1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D3C7A2C" wp14:editId="1427E47F">
                      <wp:simplePos x="0" y="0"/>
                      <wp:positionH relativeFrom="column">
                        <wp:posOffset>48768</wp:posOffset>
                      </wp:positionH>
                      <wp:positionV relativeFrom="paragraph">
                        <wp:posOffset>346118</wp:posOffset>
                      </wp:positionV>
                      <wp:extent cx="3776472" cy="173736"/>
                      <wp:effectExtent l="0" t="0" r="0" b="0"/>
                      <wp:wrapNone/>
                      <wp:docPr id="1" name="Group 47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776472" cy="173736"/>
                                <a:chOff x="0" y="0"/>
                                <a:chExt cx="3776472" cy="173736"/>
                              </a:xfrm>
                            </wpg:grpSpPr>
                            <wps:wsp>
                              <wps:cNvPr id="3" name="Полилиния: фигура 3"/>
                              <wps:cNvSpPr/>
                              <wps:spPr bwMode="auto">
                                <a:xfrm>
                                  <a:off x="0" y="0"/>
                                  <a:ext cx="3776472" cy="17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6472" h="173736" extrusionOk="0">
                                      <a:moveTo>
                                        <a:pt x="0" y="0"/>
                                      </a:moveTo>
                                      <a:lnTo>
                                        <a:pt x="3776472" y="0"/>
                                      </a:lnTo>
                                      <a:lnTo>
                                        <a:pt x="3776472" y="173736"/>
                                      </a:lnTo>
                                      <a:lnTo>
                                        <a:pt x="0" y="17373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rgbClr val="000000"/>
                                </a:effectRef>
                                <a:fontRef idx="none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4ABFED38" id="Group 47482" o:spid="_x0000_s1026" style="position:absolute;margin-left:3.85pt;margin-top:27.25pt;width:297.35pt;height:13.7pt;z-index:-251657216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    <v:shape id="Полилиния: фигура 3" o:spid="_x0000_s1027" style="position:absolute;width:37764;height:1737;visibility:visible;mso-wrap-style:square;v-text-anchor:top" coordsize="3776472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path="m,l3776472,r,173736l,173736,,e" stroked="f" strokeweight="0">
                        <v:stroke miterlimit="83231f" joinstyle="miter"/>
                        <v:path arrowok="t" o:extrusionok="f" textboxrect="0,0,3776472,173736"/>
                      </v:shape>
                    </v:group>
                  </w:pict>
                </mc:Fallback>
              </mc:AlternateContent>
            </w:r>
            <w:r w:rsidRPr="009E78ED">
              <w:rPr>
                <w:color w:val="000000" w:themeColor="text1"/>
              </w:rPr>
              <w:t xml:space="preserve">фен направлен в противоположную сторону от участника и не создаёт угрозы для окружающих - 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14:paraId="23172502" w14:textId="77777777" w:rsidTr="00620E23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DFC" w14:textId="2F87A196" w:rsidR="009E78ED" w:rsidRPr="009E78ED" w:rsidRDefault="009E78ED" w:rsidP="00582149">
            <w:pPr>
              <w:spacing w:line="259" w:lineRule="auto"/>
              <w:ind w:left="38"/>
              <w:rPr>
                <w:color w:val="000000" w:themeColor="text1"/>
              </w:rPr>
            </w:pPr>
            <w:proofErr w:type="spellStart"/>
            <w:r w:rsidRPr="009E78ED">
              <w:rPr>
                <w:color w:val="000000" w:themeColor="text1"/>
              </w:rPr>
              <w:t>Термопистолет</w:t>
            </w:r>
            <w:proofErr w:type="spellEnd"/>
            <w:r w:rsidRPr="009E78ED">
              <w:rPr>
                <w:color w:val="000000" w:themeColor="text1"/>
              </w:rPr>
              <w:t>, термоклей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A7DB" w14:textId="35236D55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</w:t>
            </w:r>
            <w:r w:rsidR="002C34C4">
              <w:rPr>
                <w:color w:val="000000" w:themeColor="text1"/>
              </w:rPr>
              <w:t>чисто и не имеет загрязнений</w:t>
            </w:r>
            <w:r w:rsidRPr="009E78ED">
              <w:rPr>
                <w:color w:val="000000" w:themeColor="text1"/>
              </w:rPr>
              <w:t xml:space="preserve"> </w:t>
            </w:r>
          </w:p>
          <w:p w14:paraId="433D55F3" w14:textId="232CBC9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Вставить стержень термоклея до упора - Слегка нажать на курок </w:t>
            </w:r>
            <w:proofErr w:type="spellStart"/>
            <w:r w:rsidRPr="009E78ED">
              <w:rPr>
                <w:color w:val="000000" w:themeColor="text1"/>
              </w:rPr>
              <w:t>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>толета</w:t>
            </w:r>
            <w:proofErr w:type="spellEnd"/>
            <w:r w:rsidRPr="009E78ED">
              <w:rPr>
                <w:color w:val="000000" w:themeColor="text1"/>
              </w:rPr>
              <w:t xml:space="preserve">  и убедиться, что стержень надёжно зафиксирован </w:t>
            </w:r>
          </w:p>
        </w:tc>
      </w:tr>
      <w:tr w:rsidR="009E78ED" w:rsidRPr="009E78ED" w14:paraId="3B01C67E" w14:textId="77777777" w:rsidTr="00620E23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4309" w14:textId="77777777"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89BC" w14:textId="5838A068"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  <w:r w:rsidRPr="009E78ED">
              <w:rPr>
                <w:color w:val="000000" w:themeColor="text1"/>
              </w:rPr>
              <w:t xml:space="preserve"> </w:t>
            </w:r>
          </w:p>
        </w:tc>
      </w:tr>
      <w:tr w:rsidR="009E78ED" w:rsidRPr="009E78ED" w14:paraId="29471EB7" w14:textId="77777777" w:rsidTr="00620E23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9768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3D23" w14:textId="1506AC2B" w:rsidR="009E78ED" w:rsidRPr="009E78ED" w:rsidRDefault="009E78ED" w:rsidP="002C34C4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</w:t>
            </w:r>
            <w:r w:rsidR="002C34C4">
              <w:rPr>
                <w:color w:val="000000" w:themeColor="text1"/>
              </w:rPr>
              <w:t>должны быть проверены</w:t>
            </w:r>
            <w:r w:rsidRPr="009E78ED">
              <w:rPr>
                <w:color w:val="000000" w:themeColor="text1"/>
              </w:rPr>
              <w:t xml:space="preserve"> на корректные показания </w:t>
            </w:r>
          </w:p>
        </w:tc>
      </w:tr>
      <w:tr w:rsidR="009E78ED" w:rsidRPr="009E78ED" w14:paraId="3D79C30C" w14:textId="77777777" w:rsidTr="00620E23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1265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Пайка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8435" w14:textId="77777777" w:rsidR="009E78ED" w:rsidRPr="009E78ED" w:rsidRDefault="009E78ED" w:rsidP="00582149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14:paraId="0234C517" w14:textId="167EE950" w:rsidR="009E78ED" w:rsidRPr="009E78ED" w:rsidRDefault="009E78ED" w:rsidP="004B5535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</w:t>
            </w:r>
            <w:r w:rsidR="004B5535">
              <w:rPr>
                <w:color w:val="000000" w:themeColor="text1"/>
              </w:rPr>
              <w:t xml:space="preserve"> должны быть</w:t>
            </w:r>
            <w:r w:rsidRPr="009E78ED">
              <w:rPr>
                <w:color w:val="000000" w:themeColor="text1"/>
              </w:rPr>
              <w:t xml:space="preserve"> собраны и не меш</w:t>
            </w:r>
            <w:r w:rsidR="004B5535">
              <w:rPr>
                <w:color w:val="000000" w:themeColor="text1"/>
              </w:rPr>
              <w:t>а</w:t>
            </w:r>
            <w:r w:rsidRPr="009E78ED">
              <w:rPr>
                <w:color w:val="000000" w:themeColor="text1"/>
              </w:rPr>
              <w:t>т</w:t>
            </w:r>
            <w:r w:rsidR="004B5535">
              <w:rPr>
                <w:color w:val="000000" w:themeColor="text1"/>
              </w:rPr>
              <w:t>ь</w:t>
            </w:r>
            <w:r w:rsidRPr="009E78ED">
              <w:rPr>
                <w:color w:val="000000" w:themeColor="text1"/>
              </w:rPr>
              <w:t xml:space="preserve"> работе </w:t>
            </w:r>
          </w:p>
        </w:tc>
      </w:tr>
      <w:tr w:rsidR="009E78ED" w:rsidRPr="009E78ED" w14:paraId="6AFCBF1C" w14:textId="77777777" w:rsidTr="00620E23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65FA" w14:textId="77777777" w:rsidR="009E78ED" w:rsidRPr="009E78ED" w:rsidRDefault="009E78ED" w:rsidP="00582149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</w:t>
            </w:r>
            <w:proofErr w:type="spellStart"/>
            <w:r w:rsidRPr="009E78ED">
              <w:rPr>
                <w:color w:val="000000" w:themeColor="text1"/>
              </w:rPr>
              <w:t>бокорезы</w:t>
            </w:r>
            <w:proofErr w:type="spellEnd"/>
            <w:r w:rsidRPr="009E78ED">
              <w:rPr>
                <w:color w:val="000000" w:themeColor="text1"/>
              </w:rPr>
              <w:t xml:space="preserve">, плоскогубцы)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DE4B" w14:textId="05DB6E0C" w:rsidR="009E78ED" w:rsidRPr="009E78ED" w:rsidRDefault="004B5535" w:rsidP="004B5535">
            <w:pPr>
              <w:spacing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Операции </w:t>
            </w:r>
            <w:r>
              <w:rPr>
                <w:color w:val="000000" w:themeColor="text1"/>
              </w:rPr>
              <w:tab/>
              <w:t>механической</w:t>
            </w:r>
            <w:r w:rsidR="009E78ED" w:rsidRPr="009E78ED">
              <w:rPr>
                <w:color w:val="000000" w:themeColor="text1"/>
              </w:rPr>
              <w:tab/>
              <w:t xml:space="preserve">обработки </w:t>
            </w:r>
            <w:r>
              <w:rPr>
                <w:color w:val="000000" w:themeColor="text1"/>
              </w:rPr>
              <w:t xml:space="preserve">должны </w:t>
            </w:r>
            <w:r w:rsidR="009E78ED" w:rsidRPr="009E78ED">
              <w:rPr>
                <w:color w:val="000000" w:themeColor="text1"/>
              </w:rPr>
              <w:t>выполня</w:t>
            </w:r>
            <w:r>
              <w:rPr>
                <w:color w:val="000000" w:themeColor="text1"/>
              </w:rPr>
              <w:t>ть</w:t>
            </w:r>
            <w:r w:rsidR="009E78ED" w:rsidRPr="009E78ED">
              <w:rPr>
                <w:color w:val="000000" w:themeColor="text1"/>
              </w:rPr>
              <w:t xml:space="preserve">ся  в специализированной одежде с защитой рук (перчатки) и глаз (очки) </w:t>
            </w:r>
          </w:p>
        </w:tc>
      </w:tr>
    </w:tbl>
    <w:p w14:paraId="46BE92B4" w14:textId="2B9A15AA" w:rsidR="002C34C4" w:rsidRDefault="004B5535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1661E">
        <w:rPr>
          <w:sz w:val="28"/>
          <w:szCs w:val="28"/>
        </w:rPr>
        <w:t>Стенд для испытания двигателя внутреннего сгорания</w:t>
      </w:r>
      <w:r>
        <w:rPr>
          <w:sz w:val="28"/>
          <w:szCs w:val="28"/>
        </w:rPr>
        <w:t xml:space="preserve"> используется конкурсантом только в присутствии эксперта или технического администратора площадки.</w:t>
      </w:r>
    </w:p>
    <w:p w14:paraId="1FF2EC93" w14:textId="457C35BD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lastRenderedPageBreak/>
        <w:t>В день проведения конкурса</w:t>
      </w:r>
    </w:p>
    <w:p w14:paraId="4F40AB80" w14:textId="45003A1F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Изучить содержание и порядок проведения модулей конкурсного задания, а также безопасные приемы их выполнения.  </w:t>
      </w:r>
    </w:p>
    <w:p w14:paraId="3212CFA2" w14:textId="2461993E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14:paraId="1B246B34" w14:textId="0F466A51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спецодежду: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14:paraId="5F31793D" w14:textId="2311658B" w:rsidR="009E78ED" w:rsidRPr="00620E23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080500B7" w14:textId="1EA18BB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14:paraId="42F92101" w14:textId="0D22DFA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освещенности; </w:t>
      </w:r>
    </w:p>
    <w:p w14:paraId="6A7409DD" w14:textId="7C24639C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14:paraId="7BAD7A7A" w14:textId="1B0E4811" w:rsidR="009E78ED" w:rsidRPr="00A01D89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59F6C48" w14:textId="5240C748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631A2B61" w14:textId="1EF8FE0E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51372944" w14:textId="11520E7B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14:paraId="14024AE5" w14:textId="6EAB8DEE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77DF3AE" w14:textId="0937064A" w:rsidR="001A206B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5CD72DC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0F803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7"/>
        <w:tblW w:w="9581" w:type="dxa"/>
        <w:tblInd w:w="-110" w:type="dxa"/>
        <w:tblCellMar>
          <w:top w:w="5" w:type="dxa"/>
          <w:left w:w="106" w:type="dxa"/>
        </w:tblCellMar>
        <w:tblLook w:val="04A0" w:firstRow="1" w:lastRow="0" w:firstColumn="1" w:lastColumn="0" w:noHBand="0" w:noVBand="1"/>
      </w:tblPr>
      <w:tblGrid>
        <w:gridCol w:w="2237"/>
        <w:gridCol w:w="7344"/>
      </w:tblGrid>
      <w:tr w:rsidR="008A786B" w:rsidRPr="008A786B" w14:paraId="0CC41FE6" w14:textId="77777777" w:rsidTr="00582149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B329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2102" w14:textId="77777777" w:rsidR="008A786B" w:rsidRPr="008A786B" w:rsidRDefault="008A786B" w:rsidP="00582149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14:paraId="049B7613" w14:textId="77777777" w:rsidTr="00582149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69AF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771D" w14:textId="01AA24FD" w:rsid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спаиваемых элементов.  При необходимости можно использовать «третью руку»; </w:t>
            </w:r>
          </w:p>
          <w:p w14:paraId="6CCB4214" w14:textId="2FBAFF5E" w:rsidR="008A786B" w:rsidRP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14:paraId="4CB2DB7F" w14:textId="7478DF30" w:rsidR="008A786B" w:rsidRPr="008A786B" w:rsidRDefault="008A786B" w:rsidP="00582149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паечные работы в них.  </w:t>
            </w:r>
          </w:p>
        </w:tc>
      </w:tr>
      <w:tr w:rsidR="008A786B" w:rsidRPr="008A786B" w14:paraId="4750EA16" w14:textId="77777777" w:rsidTr="00582149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6FB2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proofErr w:type="spellStart"/>
            <w:r w:rsidRPr="008A786B">
              <w:rPr>
                <w:color w:val="000000" w:themeColor="text1"/>
              </w:rPr>
              <w:t>Термопистолет</w:t>
            </w:r>
            <w:proofErr w:type="spellEnd"/>
            <w:r w:rsidRPr="008A786B">
              <w:rPr>
                <w:color w:val="000000" w:themeColor="text1"/>
              </w:rPr>
              <w:t xml:space="preserve">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F3BB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14:paraId="13CD0E46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14:paraId="3CA955E4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14:paraId="5442008C" w14:textId="521722DD"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031BD048" w14:textId="38DFF1E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14:paraId="5D121054" w14:textId="732CC38F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19094CDF" w14:textId="072D92A4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14D6D624" w14:textId="36593063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14:paraId="10E1CF5D" w14:textId="63E77C4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14:paraId="352CB64F" w14:textId="2029D66D" w:rsidR="001A20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F5AD18A" w14:textId="442D71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1C4F5D">
        <w:rPr>
          <w:rFonts w:eastAsia="Times New Roman" w:cs="Times New Roman"/>
          <w:color w:val="000000"/>
          <w:sz w:val="28"/>
          <w:szCs w:val="28"/>
        </w:rPr>
        <w:t xml:space="preserve">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lastRenderedPageBreak/>
        <w:t>администратору площадки</w:t>
      </w:r>
      <w:r w:rsidR="008A786B">
        <w:rPr>
          <w:rFonts w:eastAsia="Times New Roman" w:cs="Times New Roman"/>
          <w:color w:val="000000"/>
          <w:sz w:val="28"/>
          <w:szCs w:val="28"/>
        </w:rPr>
        <w:t>.</w:t>
      </w:r>
      <w:r w:rsidR="0027219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2A2550A2" w14:textId="77777777" w:rsidR="001A206B" w:rsidRPr="008A78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B2730B" w14:textId="77777777" w:rsidR="00B37E6D" w:rsidRPr="00B37E6D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3B92B9BA" w14:textId="00F44557" w:rsidR="001A206B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BE0F3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FC226A8" w14:textId="1BA36D76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14:paraId="5651F131" w14:textId="44588019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14:paraId="209ECFE0" w14:textId="2520A3D8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14:paraId="07998D82" w14:textId="4FB194E5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14:paraId="74103E89" w14:textId="5E5DA933"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 w:rsidSect="00620E23">
      <w:footerReference w:type="default" r:id="rId13"/>
      <w:footerReference w:type="first" r:id="rId14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DFDDC" w14:textId="77777777" w:rsidR="00AE6069" w:rsidRDefault="00AE6069">
      <w:pPr>
        <w:spacing w:line="240" w:lineRule="auto"/>
      </w:pPr>
      <w:r>
        <w:separator/>
      </w:r>
    </w:p>
  </w:endnote>
  <w:endnote w:type="continuationSeparator" w:id="0">
    <w:p w14:paraId="7A13E72B" w14:textId="77777777" w:rsidR="00AE6069" w:rsidRDefault="00AE6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38AE53C6" w:rsidR="001A206B" w:rsidRPr="00620E2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20E23">
      <w:rPr>
        <w:rFonts w:cs="Times New Roman"/>
        <w:color w:val="000000"/>
      </w:rPr>
      <w:fldChar w:fldCharType="begin"/>
    </w:r>
    <w:r w:rsidRPr="00620E23">
      <w:rPr>
        <w:rFonts w:cs="Times New Roman"/>
        <w:color w:val="000000"/>
      </w:rPr>
      <w:instrText>PAGE</w:instrText>
    </w:r>
    <w:r w:rsidRPr="00620E23">
      <w:rPr>
        <w:rFonts w:cs="Times New Roman"/>
        <w:color w:val="000000"/>
      </w:rPr>
      <w:fldChar w:fldCharType="separate"/>
    </w:r>
    <w:r w:rsidR="001D604D">
      <w:rPr>
        <w:rFonts w:cs="Times New Roman"/>
        <w:noProof/>
        <w:color w:val="000000"/>
      </w:rPr>
      <w:t>9</w:t>
    </w:r>
    <w:r w:rsidRPr="00620E23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2C458" w14:textId="77777777" w:rsidR="00AE6069" w:rsidRDefault="00AE6069">
      <w:pPr>
        <w:spacing w:line="240" w:lineRule="auto"/>
      </w:pPr>
      <w:r>
        <w:separator/>
      </w:r>
    </w:p>
  </w:footnote>
  <w:footnote w:type="continuationSeparator" w:id="0">
    <w:p w14:paraId="2FF78AE8" w14:textId="77777777" w:rsidR="00AE6069" w:rsidRDefault="00AE60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3A13291"/>
    <w:multiLevelType w:val="hybridMultilevel"/>
    <w:tmpl w:val="283E20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3C55"/>
    <w:multiLevelType w:val="hybridMultilevel"/>
    <w:tmpl w:val="813C814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8375B"/>
    <w:multiLevelType w:val="hybridMultilevel"/>
    <w:tmpl w:val="D5689D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1355D7"/>
    <w:multiLevelType w:val="hybridMultilevel"/>
    <w:tmpl w:val="DEA4BC4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4D74B5F"/>
    <w:multiLevelType w:val="hybridMultilevel"/>
    <w:tmpl w:val="85D81C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D05224C"/>
    <w:multiLevelType w:val="hybridMultilevel"/>
    <w:tmpl w:val="EFC2A7F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B3E83"/>
    <w:multiLevelType w:val="hybridMultilevel"/>
    <w:tmpl w:val="B7EC5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4" w15:restartNumberingAfterBreak="0">
    <w:nsid w:val="7F356926"/>
    <w:multiLevelType w:val="hybridMultilevel"/>
    <w:tmpl w:val="38906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4"/>
  </w:num>
  <w:num w:numId="4">
    <w:abstractNumId w:val="19"/>
  </w:num>
  <w:num w:numId="5">
    <w:abstractNumId w:val="20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16"/>
  </w:num>
  <w:num w:numId="11">
    <w:abstractNumId w:val="15"/>
  </w:num>
  <w:num w:numId="12">
    <w:abstractNumId w:val="1"/>
  </w:num>
  <w:num w:numId="13">
    <w:abstractNumId w:val="23"/>
  </w:num>
  <w:num w:numId="14">
    <w:abstractNumId w:val="17"/>
  </w:num>
  <w:num w:numId="15">
    <w:abstractNumId w:val="21"/>
  </w:num>
  <w:num w:numId="16">
    <w:abstractNumId w:val="3"/>
  </w:num>
  <w:num w:numId="17">
    <w:abstractNumId w:val="18"/>
  </w:num>
  <w:num w:numId="18">
    <w:abstractNumId w:val="12"/>
  </w:num>
  <w:num w:numId="19">
    <w:abstractNumId w:val="9"/>
  </w:num>
  <w:num w:numId="20">
    <w:abstractNumId w:val="4"/>
  </w:num>
  <w:num w:numId="21">
    <w:abstractNumId w:val="13"/>
  </w:num>
  <w:num w:numId="22">
    <w:abstractNumId w:val="5"/>
  </w:num>
  <w:num w:numId="23">
    <w:abstractNumId w:val="6"/>
  </w:num>
  <w:num w:numId="24">
    <w:abstractNumId w:val="1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67BEE"/>
    <w:rsid w:val="00195C80"/>
    <w:rsid w:val="001A206B"/>
    <w:rsid w:val="001A3794"/>
    <w:rsid w:val="001B22B1"/>
    <w:rsid w:val="001C4F5D"/>
    <w:rsid w:val="001D604D"/>
    <w:rsid w:val="00272196"/>
    <w:rsid w:val="002C34C4"/>
    <w:rsid w:val="00325995"/>
    <w:rsid w:val="00482623"/>
    <w:rsid w:val="004B5535"/>
    <w:rsid w:val="004D3218"/>
    <w:rsid w:val="00561BE8"/>
    <w:rsid w:val="00576940"/>
    <w:rsid w:val="00584FB3"/>
    <w:rsid w:val="00620E23"/>
    <w:rsid w:val="006A13C1"/>
    <w:rsid w:val="00721E76"/>
    <w:rsid w:val="00722F33"/>
    <w:rsid w:val="007245AB"/>
    <w:rsid w:val="008A786B"/>
    <w:rsid w:val="008B0ED4"/>
    <w:rsid w:val="009269AB"/>
    <w:rsid w:val="00940A53"/>
    <w:rsid w:val="0095370D"/>
    <w:rsid w:val="009E78ED"/>
    <w:rsid w:val="009F1E9D"/>
    <w:rsid w:val="00A01CA1"/>
    <w:rsid w:val="00A01D89"/>
    <w:rsid w:val="00A7162A"/>
    <w:rsid w:val="00A81088"/>
    <w:rsid w:val="00A8114D"/>
    <w:rsid w:val="00AD006A"/>
    <w:rsid w:val="00AE0970"/>
    <w:rsid w:val="00AE6069"/>
    <w:rsid w:val="00B339A2"/>
    <w:rsid w:val="00B366B4"/>
    <w:rsid w:val="00B37E6D"/>
    <w:rsid w:val="00B83576"/>
    <w:rsid w:val="00BC6381"/>
    <w:rsid w:val="00BE4D09"/>
    <w:rsid w:val="00C12F92"/>
    <w:rsid w:val="00CD721F"/>
    <w:rsid w:val="00D139B0"/>
    <w:rsid w:val="00D240DC"/>
    <w:rsid w:val="00D875C2"/>
    <w:rsid w:val="00F66017"/>
    <w:rsid w:val="00F9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hranatruda.ru/ot_biblio/norma/25246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86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68eed3fd8007a14b9a146cfe56ec8581ad2b98e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2324</Words>
  <Characters>13252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3</cp:revision>
  <dcterms:created xsi:type="dcterms:W3CDTF">2024-11-22T04:24:00Z</dcterms:created>
  <dcterms:modified xsi:type="dcterms:W3CDTF">2025-04-17T07:38:00Z</dcterms:modified>
</cp:coreProperties>
</file>